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A3371F" w14:textId="09DDE7C9" w:rsidR="00E7025D" w:rsidRDefault="00E7025D" w:rsidP="00122BB5">
      <w:pPr>
        <w:ind w:left="720" w:hanging="360"/>
      </w:pPr>
      <w:r>
        <w:t xml:space="preserve">Thus far our tutorials have really focused on the phage side of things and </w:t>
      </w:r>
      <w:r w:rsidR="00C378D2">
        <w:t xml:space="preserve">annotating and understanding the genes present on your particular phage genome(s) of interest. In this tutorial we will take a (quick) look at the host side of things </w:t>
      </w:r>
      <w:r w:rsidR="00B8017B">
        <w:t>–</w:t>
      </w:r>
      <w:r w:rsidR="00C378D2">
        <w:t xml:space="preserve"> </w:t>
      </w:r>
      <w:r w:rsidR="00B8017B">
        <w:t>you may/may not choose to perform all of the following experiments for your particular project, it will all depend on your project hypothesis/aim(s)….</w:t>
      </w:r>
    </w:p>
    <w:p w14:paraId="686BF647" w14:textId="277F6240" w:rsidR="00C04CDA" w:rsidRDefault="00C04CDA" w:rsidP="00122BB5">
      <w:pPr>
        <w:ind w:left="720" w:hanging="360"/>
      </w:pPr>
      <w:r>
        <w:t>First, to carry out any of the analyses described below, you will probably need to identify a specific bacterial host genome and its accession number (or, in some cases, need to download that genome sequence file).</w:t>
      </w:r>
    </w:p>
    <w:p w14:paraId="4128725C" w14:textId="4547D5CE" w:rsidR="00347429" w:rsidRDefault="00347429" w:rsidP="00122BB5">
      <w:pPr>
        <w:ind w:left="720" w:hanging="360"/>
      </w:pPr>
      <w:r>
        <w:t>The best way to find your genome of interest is probably through the NCBI web interface (</w:t>
      </w:r>
      <w:r>
        <w:fldChar w:fldCharType="begin"/>
      </w:r>
      <w:r>
        <w:instrText xml:space="preserve"> REF _Ref182922989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), e.g., by searching for your particular species of interest. </w:t>
      </w:r>
    </w:p>
    <w:p w14:paraId="30F5F7A2" w14:textId="77777777" w:rsidR="00347429" w:rsidRDefault="00347429" w:rsidP="00347429">
      <w:pPr>
        <w:keepNext/>
        <w:ind w:left="720" w:hanging="360"/>
      </w:pPr>
      <w:r>
        <w:rPr>
          <w:noProof/>
        </w:rPr>
        <w:drawing>
          <wp:inline distT="0" distB="0" distL="0" distR="0" wp14:anchorId="19226414" wp14:editId="54778892">
            <wp:extent cx="5117258" cy="2143125"/>
            <wp:effectExtent l="0" t="0" r="7620" b="0"/>
            <wp:docPr id="215471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7108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1662" t="20684" r="40007" b="6927"/>
                    <a:stretch/>
                  </pic:blipFill>
                  <pic:spPr bwMode="auto">
                    <a:xfrm>
                      <a:off x="0" y="0"/>
                      <a:ext cx="5125728" cy="214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A149" w14:textId="738C12D6" w:rsidR="00C04CDA" w:rsidRDefault="00347429" w:rsidP="00347429">
      <w:pPr>
        <w:pStyle w:val="Caption"/>
      </w:pPr>
      <w:bookmarkStart w:id="0" w:name="_Ref1829229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1</w:t>
      </w:r>
      <w:r>
        <w:fldChar w:fldCharType="end"/>
      </w:r>
      <w:bookmarkEnd w:id="0"/>
      <w:r>
        <w:t>. The NCBI genomes resources.</w:t>
      </w:r>
    </w:p>
    <w:p w14:paraId="070CA52B" w14:textId="629B44C1" w:rsidR="009861B1" w:rsidRDefault="009861B1" w:rsidP="009861B1">
      <w:r>
        <w:t xml:space="preserve">Note that the genomes you find may be </w:t>
      </w:r>
      <w:r w:rsidR="00A51CB8">
        <w:t xml:space="preserve">of varying quality levels </w:t>
      </w:r>
      <w:r w:rsidR="00F93306">
        <w:t>(</w:t>
      </w:r>
      <w:r w:rsidR="005558A1">
        <w:t>try to select well-assembled genomes wherever possible).</w:t>
      </w:r>
      <w:r w:rsidR="00BD4A5D">
        <w:t xml:space="preserve"> Many </w:t>
      </w:r>
      <w:r w:rsidR="00F707C1">
        <w:rPr>
          <w:i/>
          <w:iCs/>
        </w:rPr>
        <w:t xml:space="preserve">Streptomyces </w:t>
      </w:r>
      <w:r w:rsidR="00F707C1">
        <w:t>genomes available in the NCBI databases are incomplete</w:t>
      </w:r>
      <w:r w:rsidR="006B1EB5">
        <w:t xml:space="preserve">. </w:t>
      </w:r>
    </w:p>
    <w:p w14:paraId="0D21D5B2" w14:textId="700F05C5" w:rsidR="009969FC" w:rsidRDefault="009969FC" w:rsidP="009861B1">
      <w:r>
        <w:t xml:space="preserve">Compare the assembly statistics for two different </w:t>
      </w:r>
      <w:r>
        <w:rPr>
          <w:i/>
          <w:iCs/>
        </w:rPr>
        <w:t xml:space="preserve">Streptomyces scabiei </w:t>
      </w:r>
      <w:r>
        <w:t>genomes (</w:t>
      </w:r>
      <w:r w:rsidR="003245B2">
        <w:fldChar w:fldCharType="begin"/>
      </w:r>
      <w:r w:rsidR="003245B2">
        <w:instrText xml:space="preserve"> REF _Ref182923482 \h </w:instrText>
      </w:r>
      <w:r w:rsidR="003245B2">
        <w:fldChar w:fldCharType="separate"/>
      </w:r>
      <w:r w:rsidR="003245B2">
        <w:t xml:space="preserve">Figure </w:t>
      </w:r>
      <w:r w:rsidR="003245B2">
        <w:rPr>
          <w:noProof/>
        </w:rPr>
        <w:t>2</w:t>
      </w:r>
      <w:r w:rsidR="003245B2">
        <w:fldChar w:fldCharType="end"/>
      </w:r>
      <w:r w:rsidR="003245B2">
        <w:t xml:space="preserve"> and </w:t>
      </w:r>
      <w:r w:rsidR="003245B2">
        <w:fldChar w:fldCharType="begin"/>
      </w:r>
      <w:r w:rsidR="003245B2">
        <w:instrText xml:space="preserve"> REF _Ref182923487 \h </w:instrText>
      </w:r>
      <w:r w:rsidR="003245B2">
        <w:fldChar w:fldCharType="separate"/>
      </w:r>
      <w:r w:rsidR="003245B2">
        <w:t xml:space="preserve">Figure </w:t>
      </w:r>
      <w:r w:rsidR="003245B2">
        <w:rPr>
          <w:noProof/>
        </w:rPr>
        <w:t>3</w:t>
      </w:r>
      <w:r w:rsidR="003245B2">
        <w:fldChar w:fldCharType="end"/>
      </w:r>
      <w:r w:rsidR="003245B2">
        <w:t xml:space="preserve">). Which </w:t>
      </w:r>
      <w:r w:rsidR="00156F78">
        <w:t>genome is better assembled, and why?</w:t>
      </w:r>
      <w:r w:rsidR="00F675EA">
        <w:t xml:space="preserve"> Which should you choose for your analyses?</w:t>
      </w:r>
    </w:p>
    <w:p w14:paraId="318F2257" w14:textId="02BAF100" w:rsidR="00AE3388" w:rsidRPr="00AE3388" w:rsidRDefault="00AE3388" w:rsidP="009861B1">
      <w:r>
        <w:t xml:space="preserve">How many contigs do you expect to find in a </w:t>
      </w:r>
      <w:r>
        <w:rPr>
          <w:i/>
          <w:iCs/>
        </w:rPr>
        <w:t xml:space="preserve">Streptomyces </w:t>
      </w:r>
      <w:r>
        <w:t>genome?</w:t>
      </w:r>
    </w:p>
    <w:p w14:paraId="21D0B9FD" w14:textId="77777777" w:rsidR="0089168F" w:rsidRDefault="00474870" w:rsidP="0089168F">
      <w:pPr>
        <w:keepNext/>
      </w:pPr>
      <w:r>
        <w:rPr>
          <w:noProof/>
        </w:rPr>
        <w:lastRenderedPageBreak/>
        <w:drawing>
          <wp:inline distT="0" distB="0" distL="0" distR="0" wp14:anchorId="2C4E3ADD" wp14:editId="4A8B3318">
            <wp:extent cx="4464252" cy="3200400"/>
            <wp:effectExtent l="0" t="0" r="0" b="0"/>
            <wp:docPr id="152830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04635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" t="17236" r="63605" b="5450"/>
                    <a:stretch/>
                  </pic:blipFill>
                  <pic:spPr bwMode="auto">
                    <a:xfrm>
                      <a:off x="0" y="0"/>
                      <a:ext cx="4478545" cy="3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B135" w14:textId="427FECE7" w:rsidR="00474870" w:rsidRDefault="0089168F" w:rsidP="0089168F">
      <w:pPr>
        <w:pStyle w:val="Caption"/>
      </w:pPr>
      <w:bookmarkStart w:id="1" w:name="_Ref1829234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2</w:t>
      </w:r>
      <w:r>
        <w:fldChar w:fldCharType="end"/>
      </w:r>
      <w:bookmarkEnd w:id="1"/>
      <w:r>
        <w:t xml:space="preserve">. Assembly statistics for </w:t>
      </w:r>
      <w:r w:rsidRPr="00D1401B">
        <w:t>ASM9130v1</w:t>
      </w:r>
    </w:p>
    <w:p w14:paraId="56B0D623" w14:textId="77777777" w:rsidR="009969FC" w:rsidRDefault="009969FC" w:rsidP="009969FC">
      <w:pPr>
        <w:keepNext/>
      </w:pPr>
      <w:r>
        <w:rPr>
          <w:noProof/>
        </w:rPr>
        <w:drawing>
          <wp:inline distT="0" distB="0" distL="0" distR="0" wp14:anchorId="60DECB10" wp14:editId="5CFE66CC">
            <wp:extent cx="4238625" cy="2779749"/>
            <wp:effectExtent l="0" t="0" r="0" b="1905"/>
            <wp:docPr id="662383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83079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24130" r="64270" b="6435"/>
                    <a:stretch/>
                  </pic:blipFill>
                  <pic:spPr bwMode="auto">
                    <a:xfrm>
                      <a:off x="0" y="0"/>
                      <a:ext cx="4243508" cy="27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EDAF" w14:textId="2D087075" w:rsidR="0089168F" w:rsidRPr="0089168F" w:rsidRDefault="009969FC" w:rsidP="009969FC">
      <w:pPr>
        <w:pStyle w:val="Caption"/>
      </w:pPr>
      <w:bookmarkStart w:id="2" w:name="_Ref1829234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2"/>
      <w:r>
        <w:t xml:space="preserve">. Assembly statistics for </w:t>
      </w:r>
      <w:r w:rsidRPr="00895091">
        <w:t>ASM3689866v1</w:t>
      </w:r>
    </w:p>
    <w:p w14:paraId="502C82A9" w14:textId="77777777" w:rsidR="005D2D58" w:rsidRDefault="005D2D58" w:rsidP="005D2D58">
      <w:pPr>
        <w:pStyle w:val="ListParagraph"/>
      </w:pPr>
    </w:p>
    <w:p w14:paraId="700F94A5" w14:textId="77777777" w:rsidR="005D2D58" w:rsidRDefault="005D2D58" w:rsidP="005D2D58">
      <w:pPr>
        <w:pStyle w:val="ListParagraph"/>
      </w:pPr>
    </w:p>
    <w:p w14:paraId="7AC5390B" w14:textId="77777777" w:rsidR="005D2D58" w:rsidRDefault="005D2D58" w:rsidP="005D2D58">
      <w:pPr>
        <w:pStyle w:val="ListParagraph"/>
      </w:pPr>
    </w:p>
    <w:p w14:paraId="22332E46" w14:textId="77777777" w:rsidR="005D2D58" w:rsidRDefault="005D2D58" w:rsidP="005D2D58">
      <w:pPr>
        <w:pStyle w:val="ListParagraph"/>
      </w:pPr>
    </w:p>
    <w:p w14:paraId="5D47F142" w14:textId="77777777" w:rsidR="005D2D58" w:rsidRDefault="005D2D58" w:rsidP="005D2D58">
      <w:pPr>
        <w:pStyle w:val="ListParagraph"/>
      </w:pPr>
    </w:p>
    <w:p w14:paraId="7B33CD9D" w14:textId="77777777" w:rsidR="005D2D58" w:rsidRDefault="005D2D58" w:rsidP="005D2D58">
      <w:pPr>
        <w:pStyle w:val="ListParagraph"/>
      </w:pPr>
    </w:p>
    <w:p w14:paraId="4E648D2F" w14:textId="77777777" w:rsidR="005D2D58" w:rsidRDefault="005D2D58" w:rsidP="005D2D58">
      <w:pPr>
        <w:pStyle w:val="ListParagraph"/>
      </w:pPr>
    </w:p>
    <w:p w14:paraId="6435EA2F" w14:textId="77777777" w:rsidR="005D2D58" w:rsidRDefault="005D2D58" w:rsidP="005D2D58">
      <w:pPr>
        <w:pStyle w:val="ListParagraph"/>
      </w:pPr>
    </w:p>
    <w:p w14:paraId="784CDCB0" w14:textId="77777777" w:rsidR="005D2D58" w:rsidRPr="005D2D58" w:rsidRDefault="005D2D58" w:rsidP="005D2D58">
      <w:pPr>
        <w:pStyle w:val="ListParagraph"/>
      </w:pPr>
    </w:p>
    <w:p w14:paraId="745AB3B7" w14:textId="49D6CABD" w:rsidR="00A72D31" w:rsidRPr="00A72D31" w:rsidRDefault="00A72D31" w:rsidP="00122BB5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Option</w:t>
      </w:r>
      <w:r w:rsidR="00122BB5">
        <w:rPr>
          <w:b/>
          <w:bCs/>
        </w:rPr>
        <w:t xml:space="preserve"> 1: </w:t>
      </w:r>
      <w:r>
        <w:rPr>
          <w:b/>
          <w:bCs/>
        </w:rPr>
        <w:t xml:space="preserve">Search for specific genes/proteins of interest in a host genome. </w:t>
      </w:r>
    </w:p>
    <w:p w14:paraId="5183C7E9" w14:textId="69937322" w:rsidR="00122BB5" w:rsidRPr="00A72D31" w:rsidRDefault="00E645C0" w:rsidP="00A72D31">
      <w:pPr>
        <w:pStyle w:val="ListParagraph"/>
      </w:pPr>
      <w:r w:rsidRPr="00A72D31">
        <w:t>Identify host genome(s) of interest</w:t>
      </w:r>
      <w:r w:rsidR="00DB6430" w:rsidRPr="00A72D31">
        <w:t xml:space="preserve"> and import genomic data into Galaxy</w:t>
      </w:r>
      <w:r w:rsidR="00A72D31">
        <w:t xml:space="preserve"> – then use BLAST to search for your sequence(s) of interest</w:t>
      </w:r>
    </w:p>
    <w:p w14:paraId="449C9A5E" w14:textId="5B9D5AD0" w:rsidR="0049032F" w:rsidRDefault="00CE4DB6" w:rsidP="0049032F">
      <w:pPr>
        <w:keepNext/>
      </w:pPr>
      <w:r>
        <w:t xml:space="preserve">Depending on your project aim(s), you may wish to analyse the genome of known (or potential) hosts for your particular bacteriophage(s) of interest. </w:t>
      </w:r>
    </w:p>
    <w:p w14:paraId="444B5B5B" w14:textId="2B9A1868" w:rsidR="00540823" w:rsidRDefault="001B39C4" w:rsidP="006F316B">
      <w:pPr>
        <w:rPr>
          <w:bCs/>
        </w:rPr>
      </w:pPr>
      <w:r>
        <w:t xml:space="preserve">You can import the host genomes into Galaxy using the </w:t>
      </w:r>
      <w:r>
        <w:rPr>
          <w:b/>
          <w:bCs/>
        </w:rPr>
        <w:t>GenBank Accession</w:t>
      </w:r>
      <w:r>
        <w:t xml:space="preserve"> number of the genome and the </w:t>
      </w:r>
      <w:r>
        <w:rPr>
          <w:b/>
        </w:rPr>
        <w:t xml:space="preserve">NCBI Accession Download </w:t>
      </w:r>
      <w:r>
        <w:rPr>
          <w:bCs/>
        </w:rPr>
        <w:t xml:space="preserve">tool that you used to download phage genomes. </w:t>
      </w:r>
    </w:p>
    <w:p w14:paraId="20B70A61" w14:textId="0E08A1B0" w:rsidR="00AF2F4B" w:rsidRPr="00AF2F4B" w:rsidRDefault="00AF2F4B" w:rsidP="006F316B">
      <w:pPr>
        <w:rPr>
          <w:bCs/>
        </w:rPr>
      </w:pPr>
      <w:r>
        <w:rPr>
          <w:bCs/>
        </w:rPr>
        <w:t xml:space="preserve">Once you have imported your genome(s) of interest, you can use </w:t>
      </w:r>
      <w:proofErr w:type="spellStart"/>
      <w:r>
        <w:rPr>
          <w:b/>
        </w:rPr>
        <w:t>Prokka</w:t>
      </w:r>
      <w:proofErr w:type="spellEnd"/>
      <w:r>
        <w:rPr>
          <w:bCs/>
        </w:rPr>
        <w:t xml:space="preserve"> to annotate them (</w:t>
      </w:r>
      <w:r w:rsidR="00493BA8">
        <w:rPr>
          <w:bCs/>
        </w:rPr>
        <w:t xml:space="preserve">similar to the way that you used </w:t>
      </w:r>
      <w:proofErr w:type="spellStart"/>
      <w:r w:rsidR="00493BA8">
        <w:rPr>
          <w:bCs/>
        </w:rPr>
        <w:t>pharokka</w:t>
      </w:r>
      <w:proofErr w:type="spellEnd"/>
      <w:r w:rsidR="00493BA8">
        <w:rPr>
          <w:bCs/>
        </w:rPr>
        <w:t xml:space="preserve"> to annotate your phage genomes). </w:t>
      </w:r>
    </w:p>
    <w:p w14:paraId="77801EC3" w14:textId="77777777" w:rsidR="00AF2F4B" w:rsidRDefault="00AF2F4B" w:rsidP="00AF2F4B">
      <w:pPr>
        <w:keepNext/>
      </w:pPr>
      <w:r>
        <w:rPr>
          <w:noProof/>
        </w:rPr>
        <w:drawing>
          <wp:inline distT="0" distB="0" distL="0" distR="0" wp14:anchorId="520CFABB" wp14:editId="6E863F7D">
            <wp:extent cx="5807945" cy="2505075"/>
            <wp:effectExtent l="0" t="0" r="2540" b="0"/>
            <wp:docPr id="255686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86143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7236" r="39508" b="5450"/>
                    <a:stretch/>
                  </pic:blipFill>
                  <pic:spPr bwMode="auto">
                    <a:xfrm>
                      <a:off x="0" y="0"/>
                      <a:ext cx="5809747" cy="250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3CB3" w14:textId="3DA6C567" w:rsidR="006C094D" w:rsidRDefault="00AF2F4B" w:rsidP="00AF2F4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4</w:t>
      </w:r>
      <w:r>
        <w:fldChar w:fldCharType="end"/>
      </w:r>
      <w:r>
        <w:t xml:space="preserve">. Use of </w:t>
      </w:r>
      <w:proofErr w:type="spellStart"/>
      <w:r>
        <w:t>Prokka</w:t>
      </w:r>
      <w:proofErr w:type="spellEnd"/>
      <w:r>
        <w:t xml:space="preserve"> to analyse bacterial genomes in Galaxy.</w:t>
      </w:r>
    </w:p>
    <w:p w14:paraId="3BA1639B" w14:textId="1124E9F1" w:rsidR="00BF65DF" w:rsidRDefault="00DA2D31" w:rsidP="00CC1C77">
      <w:pPr>
        <w:rPr>
          <w:bCs/>
        </w:rPr>
      </w:pPr>
      <w:r>
        <w:rPr>
          <w:bCs/>
        </w:rPr>
        <w:t xml:space="preserve">When you have imported and annotated your genome(s) of interest, you can use the </w:t>
      </w:r>
      <w:r w:rsidRPr="00BF7D46">
        <w:rPr>
          <w:b/>
        </w:rPr>
        <w:t xml:space="preserve">NCBI BLAST+ </w:t>
      </w:r>
      <w:proofErr w:type="spellStart"/>
      <w:r w:rsidRPr="00BF7D46">
        <w:rPr>
          <w:b/>
        </w:rPr>
        <w:t>makeblastdb</w:t>
      </w:r>
      <w:proofErr w:type="spellEnd"/>
      <w:r>
        <w:rPr>
          <w:bCs/>
        </w:rPr>
        <w:t xml:space="preserve"> command to make BLAST databases, and </w:t>
      </w:r>
      <w:r w:rsidR="00BF7D46">
        <w:rPr>
          <w:bCs/>
        </w:rPr>
        <w:t xml:space="preserve">the appropriate BLAST searches to search nucleotide or protein databases as required for your particular project aim(s). </w:t>
      </w:r>
      <w:r w:rsidR="00152E7B">
        <w:rPr>
          <w:bCs/>
        </w:rPr>
        <w:t xml:space="preserve">You could use this approach, for example, to search for particular anti-phage </w:t>
      </w:r>
      <w:proofErr w:type="spellStart"/>
      <w:r w:rsidR="00152E7B">
        <w:rPr>
          <w:bCs/>
        </w:rPr>
        <w:t>defenses</w:t>
      </w:r>
      <w:proofErr w:type="spellEnd"/>
      <w:r w:rsidR="00152E7B">
        <w:rPr>
          <w:bCs/>
        </w:rPr>
        <w:t xml:space="preserve"> (e.g. Restriction-Modification systems….), for particular toxin genes, etc.</w:t>
      </w:r>
    </w:p>
    <w:p w14:paraId="4825F856" w14:textId="77777777" w:rsidR="00CC1C77" w:rsidRPr="00CC1C77" w:rsidRDefault="00CC1C77" w:rsidP="00CC1C77">
      <w:pPr>
        <w:rPr>
          <w:bCs/>
        </w:rPr>
      </w:pPr>
    </w:p>
    <w:p w14:paraId="4C653F40" w14:textId="0A6E9879" w:rsidR="00DC78BE" w:rsidRDefault="00DC78BE" w:rsidP="00DC78BE">
      <w:pPr>
        <w:pStyle w:val="ListParagraph"/>
        <w:keepNext/>
        <w:numPr>
          <w:ilvl w:val="0"/>
          <w:numId w:val="1"/>
        </w:numPr>
        <w:rPr>
          <w:b/>
          <w:bCs/>
        </w:rPr>
      </w:pPr>
      <w:r w:rsidRPr="00DC78BE">
        <w:rPr>
          <w:b/>
          <w:bCs/>
        </w:rPr>
        <w:t>Option 2: Analyse a host genome for presence of CRISPR systems</w:t>
      </w:r>
    </w:p>
    <w:p w14:paraId="37FA6C13" w14:textId="77777777" w:rsidR="00D14865" w:rsidRDefault="00F76805" w:rsidP="00F76805">
      <w:pPr>
        <w:pStyle w:val="ListParagraph"/>
        <w:keepNext/>
      </w:pPr>
      <w:r>
        <w:t>You can use CRISPR-Cas++ finder to look for the presence of CRISPR systems in your bacterial host(s) of interest</w:t>
      </w:r>
      <w:r w:rsidR="00E86748">
        <w:t xml:space="preserve">. </w:t>
      </w:r>
    </w:p>
    <w:p w14:paraId="575BBA81" w14:textId="77777777" w:rsidR="00D14865" w:rsidRDefault="00D14865" w:rsidP="00D14865">
      <w:pPr>
        <w:pStyle w:val="ListParagraph"/>
        <w:keepNext/>
        <w:numPr>
          <w:ilvl w:val="0"/>
          <w:numId w:val="3"/>
        </w:numPr>
      </w:pPr>
      <w:r>
        <w:t xml:space="preserve">Go to </w:t>
      </w:r>
      <w:hyperlink r:id="rId9" w:history="1">
        <w:r w:rsidRPr="00197B3B">
          <w:rPr>
            <w:rStyle w:val="Hyperlink"/>
          </w:rPr>
          <w:t>https://crisprcas.i2bc.paris-saclay.fr/CrisprCasFinder/Index</w:t>
        </w:r>
      </w:hyperlink>
      <w:r>
        <w:t xml:space="preserve"> </w:t>
      </w:r>
    </w:p>
    <w:p w14:paraId="45628D69" w14:textId="612158E2" w:rsidR="00F76805" w:rsidRDefault="00E86748" w:rsidP="00D14865">
      <w:pPr>
        <w:pStyle w:val="ListParagraph"/>
        <w:keepNext/>
        <w:numPr>
          <w:ilvl w:val="0"/>
          <w:numId w:val="3"/>
        </w:numPr>
      </w:pPr>
      <w:r>
        <w:t xml:space="preserve">You can input a bacterial genome sequence of interest, but you may very well find that the </w:t>
      </w:r>
      <w:proofErr w:type="spellStart"/>
      <w:r>
        <w:t>CRISPRCasdb</w:t>
      </w:r>
      <w:proofErr w:type="spellEnd"/>
      <w:r>
        <w:t xml:space="preserve"> already contains</w:t>
      </w:r>
      <w:r w:rsidR="004A1E1E">
        <w:t xml:space="preserve"> your genome so it is worth search </w:t>
      </w:r>
      <w:r w:rsidR="004A1E1E">
        <w:lastRenderedPageBreak/>
        <w:t>there first. (You can search by NCBI accession number or binomial species name.)</w:t>
      </w:r>
    </w:p>
    <w:p w14:paraId="6662EBD1" w14:textId="77777777" w:rsidR="00E86748" w:rsidRDefault="00E86748" w:rsidP="00E86748">
      <w:pPr>
        <w:pStyle w:val="ListParagraph"/>
        <w:keepNext/>
      </w:pPr>
      <w:r>
        <w:rPr>
          <w:noProof/>
        </w:rPr>
        <w:drawing>
          <wp:inline distT="0" distB="0" distL="0" distR="0" wp14:anchorId="00B1C2DB" wp14:editId="6833A3EE">
            <wp:extent cx="5701030" cy="2535541"/>
            <wp:effectExtent l="0" t="0" r="0" b="0"/>
            <wp:docPr id="1258579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7900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5758" r="39840" b="4958"/>
                    <a:stretch/>
                  </pic:blipFill>
                  <pic:spPr bwMode="auto">
                    <a:xfrm>
                      <a:off x="0" y="0"/>
                      <a:ext cx="5711863" cy="254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51F27" w14:textId="23D8F1B1" w:rsidR="00E86748" w:rsidRDefault="00E86748" w:rsidP="00E867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5</w:t>
      </w:r>
      <w:r>
        <w:fldChar w:fldCharType="end"/>
      </w:r>
      <w:r>
        <w:t xml:space="preserve">. </w:t>
      </w:r>
      <w:proofErr w:type="spellStart"/>
      <w:r>
        <w:t>CRISPRCasFinder</w:t>
      </w:r>
      <w:proofErr w:type="spellEnd"/>
      <w:r>
        <w:t xml:space="preserve"> program website.</w:t>
      </w:r>
    </w:p>
    <w:p w14:paraId="25812CC5" w14:textId="77777777" w:rsidR="00A251F7" w:rsidRDefault="00A251F7" w:rsidP="00A251F7">
      <w:pPr>
        <w:keepNext/>
      </w:pPr>
      <w:r>
        <w:rPr>
          <w:noProof/>
        </w:rPr>
        <w:drawing>
          <wp:inline distT="0" distB="0" distL="0" distR="0" wp14:anchorId="111766D6" wp14:editId="5D86A617">
            <wp:extent cx="5989689" cy="2571750"/>
            <wp:effectExtent l="0" t="0" r="0" b="0"/>
            <wp:docPr id="1284324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417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6744" r="40007" b="6927"/>
                    <a:stretch/>
                  </pic:blipFill>
                  <pic:spPr bwMode="auto">
                    <a:xfrm>
                      <a:off x="0" y="0"/>
                      <a:ext cx="5999873" cy="257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D31A" w14:textId="41262DF8" w:rsidR="00A251F7" w:rsidRDefault="00A251F7" w:rsidP="00A251F7">
      <w:pPr>
        <w:pStyle w:val="Caption"/>
        <w:rPr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t>CRISPRCasDB</w:t>
      </w:r>
      <w:proofErr w:type="spellEnd"/>
      <w:r>
        <w:t xml:space="preserve"> results for </w:t>
      </w:r>
      <w:r>
        <w:rPr>
          <w:i w:val="0"/>
          <w:iCs w:val="0"/>
        </w:rPr>
        <w:t>Streptomyces albus.</w:t>
      </w:r>
    </w:p>
    <w:p w14:paraId="06E73FB2" w14:textId="2976FB07" w:rsidR="003352AF" w:rsidRDefault="00D14865" w:rsidP="00EC2009">
      <w:pPr>
        <w:pStyle w:val="ListParagraph"/>
        <w:numPr>
          <w:ilvl w:val="0"/>
          <w:numId w:val="3"/>
        </w:numPr>
      </w:pPr>
      <w:r>
        <w:t xml:space="preserve">Record and analyse your results. </w:t>
      </w:r>
      <w:r w:rsidR="00EC2009">
        <w:t xml:space="preserve">You might choose to further analyse these CRISPR-Cas systems </w:t>
      </w:r>
      <w:r w:rsidR="00081719">
        <w:t xml:space="preserve">(e.g. </w:t>
      </w:r>
      <w:r w:rsidR="008C09ED">
        <w:t>to look for particular spacer sequences within your phage genomes of interest)</w:t>
      </w:r>
    </w:p>
    <w:p w14:paraId="75FE75E5" w14:textId="662BDBBB" w:rsidR="003352AF" w:rsidRDefault="003352AF" w:rsidP="00EC2009">
      <w:r>
        <w:t xml:space="preserve">There are also CRISPR prediction tools in Galaxy (or see the </w:t>
      </w:r>
      <w:proofErr w:type="spellStart"/>
      <w:r>
        <w:t>defensefinder</w:t>
      </w:r>
      <w:proofErr w:type="spellEnd"/>
      <w:r>
        <w:t xml:space="preserve"> tool discussed </w:t>
      </w:r>
      <w:r w:rsidR="00CC1C77">
        <w:t>next</w:t>
      </w:r>
      <w:r>
        <w:t>…)</w:t>
      </w:r>
    </w:p>
    <w:p w14:paraId="29960752" w14:textId="77777777" w:rsidR="00BA59A4" w:rsidRPr="00EC2009" w:rsidRDefault="00BA59A4" w:rsidP="00EC2009"/>
    <w:p w14:paraId="335A5F9F" w14:textId="0EC3E1FD" w:rsidR="00501BD0" w:rsidRDefault="004B080A" w:rsidP="00DC78BE">
      <w:pPr>
        <w:pStyle w:val="ListParagraph"/>
        <w:keepNext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Option </w:t>
      </w:r>
      <w:r w:rsidR="00CC1C77">
        <w:rPr>
          <w:b/>
          <w:bCs/>
        </w:rPr>
        <w:t>3</w:t>
      </w:r>
      <w:r>
        <w:rPr>
          <w:b/>
          <w:bCs/>
        </w:rPr>
        <w:t xml:space="preserve">: Analyse a host genome for predicted antiphage </w:t>
      </w:r>
      <w:proofErr w:type="spellStart"/>
      <w:r>
        <w:rPr>
          <w:b/>
          <w:bCs/>
        </w:rPr>
        <w:t>defense</w:t>
      </w:r>
      <w:proofErr w:type="spellEnd"/>
      <w:r>
        <w:rPr>
          <w:b/>
          <w:bCs/>
        </w:rPr>
        <w:t xml:space="preserve"> systems using </w:t>
      </w:r>
      <w:proofErr w:type="spellStart"/>
      <w:r w:rsidR="006E2AB7">
        <w:rPr>
          <w:b/>
          <w:bCs/>
        </w:rPr>
        <w:t>D</w:t>
      </w:r>
      <w:r>
        <w:rPr>
          <w:b/>
          <w:bCs/>
        </w:rPr>
        <w:t>efense</w:t>
      </w:r>
      <w:r w:rsidR="006E2AB7">
        <w:rPr>
          <w:b/>
          <w:bCs/>
        </w:rPr>
        <w:t>F</w:t>
      </w:r>
      <w:r>
        <w:rPr>
          <w:b/>
          <w:bCs/>
        </w:rPr>
        <w:t>inder</w:t>
      </w:r>
      <w:proofErr w:type="spellEnd"/>
    </w:p>
    <w:p w14:paraId="4CCE103B" w14:textId="77777777" w:rsidR="001B30D6" w:rsidRDefault="001B30D6" w:rsidP="001B30D6">
      <w:pPr>
        <w:pStyle w:val="ListParagraph"/>
        <w:keepNext/>
        <w:rPr>
          <w:b/>
          <w:bCs/>
        </w:rPr>
      </w:pPr>
    </w:p>
    <w:p w14:paraId="0B1DFD7E" w14:textId="16103F23" w:rsidR="001B30D6" w:rsidRDefault="006E2AB7" w:rsidP="001B30D6">
      <w:pPr>
        <w:pStyle w:val="ListParagraph"/>
        <w:keepNext/>
      </w:pPr>
      <w:proofErr w:type="spellStart"/>
      <w:r>
        <w:t>DefenseFinder</w:t>
      </w:r>
      <w:proofErr w:type="spellEnd"/>
      <w:r>
        <w:t xml:space="preserve"> (Tesson et al. 2012) </w:t>
      </w:r>
      <w:r w:rsidR="00886490">
        <w:t xml:space="preserve">will predict antiphage systems in bacterial genome sequences (like </w:t>
      </w:r>
      <w:proofErr w:type="spellStart"/>
      <w:r w:rsidR="00886490">
        <w:t>antiSMASH</w:t>
      </w:r>
      <w:proofErr w:type="spellEnd"/>
      <w:r w:rsidR="00886490">
        <w:t xml:space="preserve">, it has its limitations….) </w:t>
      </w:r>
    </w:p>
    <w:p w14:paraId="537A4D6E" w14:textId="77777777" w:rsidR="00283B54" w:rsidRDefault="00283B54" w:rsidP="001B30D6">
      <w:pPr>
        <w:pStyle w:val="ListParagraph"/>
        <w:keepNext/>
      </w:pPr>
    </w:p>
    <w:p w14:paraId="18F1D8E8" w14:textId="5FD7BC4F" w:rsidR="00283B54" w:rsidRDefault="00283B54" w:rsidP="00BA59A4">
      <w:pPr>
        <w:pStyle w:val="ListParagraph"/>
        <w:keepNext/>
        <w:numPr>
          <w:ilvl w:val="0"/>
          <w:numId w:val="4"/>
        </w:numPr>
      </w:pPr>
      <w:r>
        <w:t xml:space="preserve">Open the </w:t>
      </w:r>
      <w:proofErr w:type="spellStart"/>
      <w:r>
        <w:t>DefenseFinder</w:t>
      </w:r>
      <w:proofErr w:type="spellEnd"/>
      <w:r>
        <w:t xml:space="preserve"> website at: </w:t>
      </w:r>
      <w:hyperlink r:id="rId12" w:history="1">
        <w:r w:rsidRPr="00197B3B">
          <w:rPr>
            <w:rStyle w:val="Hyperlink"/>
          </w:rPr>
          <w:t>https://defensefinder.mdmlab.fr/</w:t>
        </w:r>
      </w:hyperlink>
      <w:r>
        <w:t xml:space="preserve"> </w:t>
      </w:r>
    </w:p>
    <w:p w14:paraId="404F5889" w14:textId="77777777" w:rsidR="00884F1D" w:rsidRDefault="00884F1D" w:rsidP="001B30D6">
      <w:pPr>
        <w:pStyle w:val="ListParagraph"/>
        <w:keepNext/>
      </w:pPr>
    </w:p>
    <w:p w14:paraId="267575C2" w14:textId="49F92C59" w:rsidR="00884F1D" w:rsidRPr="006E2AB7" w:rsidRDefault="00884F1D" w:rsidP="00BA59A4">
      <w:pPr>
        <w:pStyle w:val="ListParagraph"/>
        <w:keepNext/>
        <w:numPr>
          <w:ilvl w:val="0"/>
          <w:numId w:val="4"/>
        </w:numPr>
      </w:pPr>
      <w:r>
        <w:t xml:space="preserve">You can browse the </w:t>
      </w:r>
      <w:proofErr w:type="spellStart"/>
      <w:r w:rsidR="00351B56">
        <w:t>RefSeq</w:t>
      </w:r>
      <w:proofErr w:type="spellEnd"/>
      <w:r w:rsidR="00351B56">
        <w:t xml:space="preserve"> DB </w:t>
      </w:r>
      <w:r w:rsidR="006A159B">
        <w:t>(</w:t>
      </w:r>
      <w:r w:rsidR="006A159B">
        <w:fldChar w:fldCharType="begin"/>
      </w:r>
      <w:r w:rsidR="006A159B">
        <w:instrText xml:space="preserve"> REF _Ref182920911 \h </w:instrText>
      </w:r>
      <w:r w:rsidR="006A159B">
        <w:fldChar w:fldCharType="separate"/>
      </w:r>
      <w:r w:rsidR="006A159B">
        <w:t xml:space="preserve">Figure </w:t>
      </w:r>
      <w:r w:rsidR="006A159B">
        <w:rPr>
          <w:noProof/>
        </w:rPr>
        <w:t>6</w:t>
      </w:r>
      <w:r w:rsidR="006A159B">
        <w:fldChar w:fldCharType="end"/>
      </w:r>
      <w:r w:rsidR="006A159B">
        <w:t>)</w:t>
      </w:r>
      <w:r w:rsidR="00CE5ED4">
        <w:t xml:space="preserve"> or upload a particular genom</w:t>
      </w:r>
      <w:r w:rsidR="005656FE">
        <w:t>e of interest to analyse.</w:t>
      </w:r>
    </w:p>
    <w:p w14:paraId="6D8C7987" w14:textId="77777777" w:rsidR="004B080A" w:rsidRDefault="004B080A" w:rsidP="001B30D6">
      <w:pPr>
        <w:pStyle w:val="ListParagraph"/>
        <w:keepNext/>
      </w:pPr>
    </w:p>
    <w:p w14:paraId="3027FA10" w14:textId="77777777" w:rsidR="006A159B" w:rsidRDefault="001B30D6" w:rsidP="006A159B">
      <w:pPr>
        <w:pStyle w:val="ListParagraph"/>
        <w:keepNext/>
      </w:pPr>
      <w:r>
        <w:rPr>
          <w:noProof/>
        </w:rPr>
        <w:drawing>
          <wp:inline distT="0" distB="0" distL="0" distR="0" wp14:anchorId="417170C9" wp14:editId="0A686084">
            <wp:extent cx="5596890" cy="2444795"/>
            <wp:effectExtent l="0" t="0" r="3810" b="0"/>
            <wp:docPr id="145642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223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7236" r="39508" b="4465"/>
                    <a:stretch/>
                  </pic:blipFill>
                  <pic:spPr bwMode="auto">
                    <a:xfrm>
                      <a:off x="0" y="0"/>
                      <a:ext cx="5645436" cy="246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8186" w14:textId="2E9A1E72" w:rsidR="009D065C" w:rsidRDefault="006A159B" w:rsidP="005656FE">
      <w:pPr>
        <w:pStyle w:val="Caption"/>
      </w:pPr>
      <w:bookmarkStart w:id="3" w:name="_Ref1829209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7</w:t>
      </w:r>
      <w:r>
        <w:fldChar w:fldCharType="end"/>
      </w:r>
      <w:bookmarkEnd w:id="3"/>
      <w:r>
        <w:t xml:space="preserve">. Browsing the </w:t>
      </w:r>
      <w:proofErr w:type="spellStart"/>
      <w:r>
        <w:t>RefSEQ</w:t>
      </w:r>
      <w:proofErr w:type="spellEnd"/>
      <w:r>
        <w:t xml:space="preserve"> DB with a Boolean search query.</w:t>
      </w:r>
    </w:p>
    <w:p w14:paraId="487AF4F4" w14:textId="41AA96EE" w:rsidR="005656FE" w:rsidRDefault="005656FE" w:rsidP="005656FE">
      <w:r>
        <w:tab/>
        <w:t xml:space="preserve">To </w:t>
      </w:r>
      <w:r w:rsidR="003C0A2B">
        <w:t>upload a particular genome of interest, you will need to first download it from NCBI (</w:t>
      </w:r>
      <w:r w:rsidR="003C0A2B">
        <w:fldChar w:fldCharType="begin"/>
      </w:r>
      <w:r w:rsidR="003C0A2B">
        <w:instrText xml:space="preserve"> REF _Ref182921061 \h </w:instrText>
      </w:r>
      <w:r w:rsidR="003C0A2B">
        <w:fldChar w:fldCharType="separate"/>
      </w:r>
      <w:r w:rsidR="003C0A2B">
        <w:t xml:space="preserve">Figure </w:t>
      </w:r>
      <w:r w:rsidR="003C0A2B">
        <w:rPr>
          <w:noProof/>
        </w:rPr>
        <w:t>7</w:t>
      </w:r>
      <w:r w:rsidR="003C0A2B">
        <w:fldChar w:fldCharType="end"/>
      </w:r>
      <w:r w:rsidR="003C0A2B">
        <w:t xml:space="preserve">) and then unzip it. </w:t>
      </w:r>
    </w:p>
    <w:p w14:paraId="677FDD6B" w14:textId="77777777" w:rsidR="003C0A2B" w:rsidRDefault="003C0A2B" w:rsidP="003C0A2B">
      <w:pPr>
        <w:keepNext/>
      </w:pPr>
      <w:r>
        <w:rPr>
          <w:noProof/>
        </w:rPr>
        <w:drawing>
          <wp:inline distT="0" distB="0" distL="0" distR="0" wp14:anchorId="09E7A4B4" wp14:editId="1B25F65A">
            <wp:extent cx="5792857" cy="2562225"/>
            <wp:effectExtent l="0" t="0" r="0" b="0"/>
            <wp:docPr id="211196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055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6743" r="39508" b="3972"/>
                    <a:stretch/>
                  </pic:blipFill>
                  <pic:spPr bwMode="auto">
                    <a:xfrm>
                      <a:off x="0" y="0"/>
                      <a:ext cx="5798763" cy="256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9F095" w14:textId="7F948A24" w:rsidR="003C0A2B" w:rsidRDefault="003C0A2B" w:rsidP="003C0A2B">
      <w:pPr>
        <w:pStyle w:val="Caption"/>
      </w:pPr>
      <w:bookmarkStart w:id="4" w:name="_Ref1829210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8</w:t>
      </w:r>
      <w:r>
        <w:fldChar w:fldCharType="end"/>
      </w:r>
      <w:bookmarkEnd w:id="4"/>
      <w:r>
        <w:t>. Downloading a genome of interest from NCBI.</w:t>
      </w:r>
    </w:p>
    <w:p w14:paraId="0ABFD77D" w14:textId="13671BF4" w:rsidR="0027411B" w:rsidRDefault="0027411B" w:rsidP="0027411B">
      <w:r>
        <w:lastRenderedPageBreak/>
        <w:t xml:space="preserve">You should then be able to upload it directly to the </w:t>
      </w:r>
      <w:proofErr w:type="spellStart"/>
      <w:r>
        <w:t>DefenseFinder</w:t>
      </w:r>
      <w:proofErr w:type="spellEnd"/>
      <w:r>
        <w:t xml:space="preserve"> webservice (</w:t>
      </w:r>
      <w:r>
        <w:fldChar w:fldCharType="begin"/>
      </w:r>
      <w:r>
        <w:instrText xml:space="preserve"> REF _Ref182921156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>), either by browsing to the file location or by dragging it into the upload box where indicated.</w:t>
      </w:r>
    </w:p>
    <w:p w14:paraId="02AC0C54" w14:textId="77777777" w:rsidR="0027411B" w:rsidRDefault="0027411B" w:rsidP="0027411B">
      <w:pPr>
        <w:keepNext/>
      </w:pPr>
      <w:r>
        <w:rPr>
          <w:noProof/>
        </w:rPr>
        <w:drawing>
          <wp:inline distT="0" distB="0" distL="0" distR="0" wp14:anchorId="38DC0718" wp14:editId="01BBCC06">
            <wp:extent cx="5200650" cy="2286000"/>
            <wp:effectExtent l="0" t="0" r="0" b="0"/>
            <wp:docPr id="69801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751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5759" r="39508" b="5450"/>
                    <a:stretch/>
                  </pic:blipFill>
                  <pic:spPr bwMode="auto">
                    <a:xfrm>
                      <a:off x="0" y="0"/>
                      <a:ext cx="5209298" cy="228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5A39" w14:textId="1FC993DA" w:rsidR="0027411B" w:rsidRDefault="0027411B" w:rsidP="0027411B">
      <w:pPr>
        <w:pStyle w:val="Caption"/>
      </w:pPr>
      <w:bookmarkStart w:id="5" w:name="_Ref182921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9</w:t>
      </w:r>
      <w:r>
        <w:fldChar w:fldCharType="end"/>
      </w:r>
      <w:bookmarkEnd w:id="5"/>
      <w:r>
        <w:t xml:space="preserve">. The </w:t>
      </w:r>
      <w:proofErr w:type="spellStart"/>
      <w:r>
        <w:t>DefenseFinder</w:t>
      </w:r>
      <w:proofErr w:type="spellEnd"/>
      <w:r>
        <w:t xml:space="preserve"> webservice.</w:t>
      </w:r>
    </w:p>
    <w:p w14:paraId="7CA90F48" w14:textId="549EDA31" w:rsidR="00522835" w:rsidRDefault="00522835" w:rsidP="00BA59A4">
      <w:pPr>
        <w:pStyle w:val="ListParagraph"/>
        <w:numPr>
          <w:ilvl w:val="0"/>
          <w:numId w:val="4"/>
        </w:numPr>
      </w:pPr>
      <w:r>
        <w:t>Click on “Results”</w:t>
      </w:r>
      <w:r w:rsidR="00A73F7D">
        <w:t xml:space="preserve"> (</w:t>
      </w:r>
      <w:r w:rsidR="00A73F7D">
        <w:fldChar w:fldCharType="begin"/>
      </w:r>
      <w:r w:rsidR="00A73F7D">
        <w:instrText xml:space="preserve"> REF _Ref182922300 \h </w:instrText>
      </w:r>
      <w:r w:rsidR="00A73F7D">
        <w:fldChar w:fldCharType="separate"/>
      </w:r>
      <w:r w:rsidR="00A73F7D">
        <w:t xml:space="preserve">Figure </w:t>
      </w:r>
      <w:r w:rsidR="00A73F7D">
        <w:rPr>
          <w:noProof/>
        </w:rPr>
        <w:t>7</w:t>
      </w:r>
      <w:r w:rsidR="00A73F7D">
        <w:fldChar w:fldCharType="end"/>
      </w:r>
      <w:r w:rsidR="00A73F7D">
        <w:t>)</w:t>
      </w:r>
      <w:r>
        <w:t xml:space="preserve"> and then </w:t>
      </w:r>
      <w:r w:rsidR="00A73F7D">
        <w:t xml:space="preserve">you can </w:t>
      </w:r>
      <w:r w:rsidR="00F256A4">
        <w:t>click on the “type” link for each</w:t>
      </w:r>
      <w:r>
        <w:t xml:space="preserve"> result in turn to </w:t>
      </w:r>
      <w:r w:rsidR="00F256A4">
        <w:t>learn more about the system</w:t>
      </w:r>
      <w:r>
        <w:t xml:space="preserve"> (and evaluate the level of evidence supporting a particular </w:t>
      </w:r>
      <w:proofErr w:type="spellStart"/>
      <w:r>
        <w:t>defense</w:t>
      </w:r>
      <w:proofErr w:type="spellEnd"/>
      <w:r>
        <w:t xml:space="preserve"> system). </w:t>
      </w:r>
    </w:p>
    <w:p w14:paraId="3E6CF01E" w14:textId="214516FA" w:rsidR="000F564F" w:rsidRDefault="000F564F" w:rsidP="00BA59A4">
      <w:pPr>
        <w:ind w:left="1080"/>
      </w:pPr>
      <w:r>
        <w:t>You can also</w:t>
      </w:r>
      <w:r w:rsidR="00632789">
        <w:t xml:space="preserve">, if desired, pan and zoom to a desired view of the chromosome that highlights </w:t>
      </w:r>
      <w:proofErr w:type="spellStart"/>
      <w:r w:rsidR="00632789">
        <w:t>DefenseFinder</w:t>
      </w:r>
      <w:proofErr w:type="spellEnd"/>
      <w:r w:rsidR="00632789">
        <w:t xml:space="preserve"> hits of interest, and export this as a </w:t>
      </w:r>
      <w:r w:rsidR="000B4525">
        <w:t>.</w:t>
      </w:r>
      <w:proofErr w:type="spellStart"/>
      <w:r w:rsidR="000B4525">
        <w:t>svg</w:t>
      </w:r>
      <w:proofErr w:type="spellEnd"/>
      <w:r w:rsidR="000B4525">
        <w:t xml:space="preserve"> or .</w:t>
      </w:r>
      <w:proofErr w:type="spellStart"/>
      <w:r w:rsidR="000B4525">
        <w:t>png</w:t>
      </w:r>
      <w:proofErr w:type="spellEnd"/>
      <w:r w:rsidR="000B4525">
        <w:t xml:space="preserve"> file.</w:t>
      </w:r>
    </w:p>
    <w:p w14:paraId="610176FF" w14:textId="77777777" w:rsidR="00A73F7D" w:rsidRDefault="00A73F7D" w:rsidP="00A73F7D">
      <w:pPr>
        <w:keepNext/>
      </w:pPr>
      <w:r>
        <w:rPr>
          <w:noProof/>
        </w:rPr>
        <w:drawing>
          <wp:inline distT="0" distB="0" distL="0" distR="0" wp14:anchorId="19B54173" wp14:editId="265D5F80">
            <wp:extent cx="5431848" cy="2343150"/>
            <wp:effectExtent l="0" t="0" r="0" b="0"/>
            <wp:docPr id="68131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717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6743" r="40671" b="7420"/>
                    <a:stretch/>
                  </pic:blipFill>
                  <pic:spPr bwMode="auto">
                    <a:xfrm>
                      <a:off x="0" y="0"/>
                      <a:ext cx="5439413" cy="23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8573" w14:textId="69941FC1" w:rsidR="00A73F7D" w:rsidRDefault="00A73F7D" w:rsidP="00A73F7D">
      <w:pPr>
        <w:pStyle w:val="Caption"/>
      </w:pPr>
      <w:bookmarkStart w:id="6" w:name="_Ref1829223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10</w:t>
      </w:r>
      <w:r>
        <w:fldChar w:fldCharType="end"/>
      </w:r>
      <w:bookmarkEnd w:id="6"/>
      <w:r>
        <w:t xml:space="preserve">. Example </w:t>
      </w:r>
      <w:proofErr w:type="spellStart"/>
      <w:r>
        <w:t>DefenseFinder</w:t>
      </w:r>
      <w:proofErr w:type="spellEnd"/>
      <w:r>
        <w:t xml:space="preserve"> results.</w:t>
      </w:r>
    </w:p>
    <w:p w14:paraId="7B1205DF" w14:textId="77777777" w:rsidR="000B4525" w:rsidRDefault="000B4525" w:rsidP="000B4525"/>
    <w:p w14:paraId="060FF9BC" w14:textId="77777777" w:rsidR="000B4525" w:rsidRDefault="000B4525" w:rsidP="000B4525"/>
    <w:p w14:paraId="7E49900E" w14:textId="77777777" w:rsidR="000B4525" w:rsidRPr="000B4525" w:rsidRDefault="000B4525" w:rsidP="000B4525"/>
    <w:p w14:paraId="0BC15478" w14:textId="7C1A91CA" w:rsidR="00CC1C77" w:rsidRPr="00CC1C77" w:rsidRDefault="00CC1C77" w:rsidP="00CC1C77">
      <w:pPr>
        <w:pStyle w:val="ListParagraph"/>
        <w:keepNext/>
        <w:numPr>
          <w:ilvl w:val="0"/>
          <w:numId w:val="1"/>
        </w:numPr>
        <w:rPr>
          <w:b/>
          <w:bCs/>
        </w:rPr>
      </w:pPr>
      <w:bookmarkStart w:id="7" w:name="_Ref182918984"/>
      <w:r w:rsidRPr="00CC1C77">
        <w:rPr>
          <w:b/>
          <w:bCs/>
        </w:rPr>
        <w:lastRenderedPageBreak/>
        <w:t xml:space="preserve">Option </w:t>
      </w:r>
      <w:r>
        <w:rPr>
          <w:b/>
          <w:bCs/>
        </w:rPr>
        <w:t>4</w:t>
      </w:r>
      <w:r w:rsidRPr="00CC1C77">
        <w:rPr>
          <w:b/>
          <w:bCs/>
        </w:rPr>
        <w:t>: Analyse a host genome for its potential to produce putative secondary metabolites</w:t>
      </w:r>
      <w:bookmarkEnd w:id="7"/>
    </w:p>
    <w:p w14:paraId="12D243DB" w14:textId="77777777" w:rsidR="00CC1C77" w:rsidRDefault="00CC1C77" w:rsidP="00CC1C77">
      <w:pPr>
        <w:pStyle w:val="ListParagraph"/>
        <w:keepNext/>
        <w:rPr>
          <w:b/>
          <w:bCs/>
        </w:rPr>
      </w:pPr>
    </w:p>
    <w:p w14:paraId="2781EE3E" w14:textId="0D3D48B6" w:rsidR="00CC1C77" w:rsidRDefault="00CC1C77" w:rsidP="00CC1C77">
      <w:pPr>
        <w:pStyle w:val="ListParagraph"/>
        <w:keepNext/>
      </w:pPr>
      <w:r>
        <w:rPr>
          <w:i/>
          <w:iCs/>
        </w:rPr>
        <w:t xml:space="preserve">Streptomyces </w:t>
      </w:r>
      <w:r>
        <w:t xml:space="preserve">are prolific producers of secondary metabolites – perhaps best-known for their production of antibiotics, but some of these have been shown to act as chemical </w:t>
      </w:r>
      <w:proofErr w:type="spellStart"/>
      <w:r>
        <w:t>defenses</w:t>
      </w:r>
      <w:proofErr w:type="spellEnd"/>
      <w:r>
        <w:t xml:space="preserve"> against phage infection (</w:t>
      </w:r>
      <w:r w:rsidR="00771820">
        <w:t xml:space="preserve">e.g., c.f. </w:t>
      </w:r>
      <w:r>
        <w:t>Kronheim et al. 2018). You might therefore, if interested in bacterial-phage interactions, wish to determine whether any of your bacterial host strain(s) of interest can produce these known anti-phage molecules.</w:t>
      </w:r>
    </w:p>
    <w:p w14:paraId="3E9D9784" w14:textId="77777777" w:rsidR="00CC1C77" w:rsidRDefault="00CC1C77" w:rsidP="00CC1C77">
      <w:pPr>
        <w:pStyle w:val="ListParagraph"/>
        <w:keepNext/>
      </w:pPr>
    </w:p>
    <w:p w14:paraId="3ECA785F" w14:textId="77777777" w:rsidR="00CC1C77" w:rsidRDefault="00CC1C77" w:rsidP="00CC1C77">
      <w:pPr>
        <w:pStyle w:val="ListParagraph"/>
        <w:keepNext/>
      </w:pPr>
      <w:r>
        <w:t xml:space="preserve">One way of predicting the secondary metabolites potentially produced by your strain of interest is through use of a tool such as </w:t>
      </w:r>
      <w:proofErr w:type="spellStart"/>
      <w:r>
        <w:rPr>
          <w:b/>
          <w:bCs/>
        </w:rPr>
        <w:t>antiSMASH</w:t>
      </w:r>
      <w:proofErr w:type="spellEnd"/>
      <w:r>
        <w:t xml:space="preserve"> (though note that this tool does have limitations….)</w:t>
      </w:r>
    </w:p>
    <w:p w14:paraId="2C8FA667" w14:textId="77777777" w:rsidR="00380A44" w:rsidRDefault="00380A44" w:rsidP="00CC1C77">
      <w:pPr>
        <w:pStyle w:val="ListParagraph"/>
        <w:keepNext/>
      </w:pPr>
    </w:p>
    <w:p w14:paraId="7303BF6B" w14:textId="2B7374AF" w:rsidR="00380A44" w:rsidRDefault="00380A44" w:rsidP="00380A44">
      <w:pPr>
        <w:pStyle w:val="ListParagraph"/>
        <w:keepNext/>
        <w:numPr>
          <w:ilvl w:val="0"/>
          <w:numId w:val="5"/>
        </w:numPr>
      </w:pPr>
      <w:r>
        <w:t xml:space="preserve">Go to the </w:t>
      </w:r>
      <w:proofErr w:type="spellStart"/>
      <w:r>
        <w:t>antiSMAS</w:t>
      </w:r>
      <w:r w:rsidR="00144AE2">
        <w:t>H</w:t>
      </w:r>
      <w:proofErr w:type="spellEnd"/>
      <w:r>
        <w:t xml:space="preserve"> webpage, </w:t>
      </w:r>
      <w:hyperlink r:id="rId17" w:history="1">
        <w:r w:rsidRPr="00197B3B">
          <w:rPr>
            <w:rStyle w:val="Hyperlink"/>
          </w:rPr>
          <w:t>https://antismash.secondarymetabolites.org/#!/start</w:t>
        </w:r>
      </w:hyperlink>
      <w:r>
        <w:t xml:space="preserve"> </w:t>
      </w:r>
    </w:p>
    <w:p w14:paraId="5602D0CA" w14:textId="77777777" w:rsidR="00380A44" w:rsidRDefault="00380A44" w:rsidP="00380A44">
      <w:pPr>
        <w:pStyle w:val="ListParagraph"/>
        <w:keepNext/>
        <w:ind w:left="1080"/>
      </w:pPr>
    </w:p>
    <w:p w14:paraId="492CFFB6" w14:textId="24118FB1" w:rsidR="00CC1C77" w:rsidRPr="00C1759D" w:rsidRDefault="00CC1C77" w:rsidP="00380A44">
      <w:pPr>
        <w:pStyle w:val="ListParagraph"/>
        <w:keepNext/>
        <w:numPr>
          <w:ilvl w:val="0"/>
          <w:numId w:val="5"/>
        </w:numPr>
      </w:pPr>
      <w:r>
        <w:t>You can input your genome of interest’s NCBI accession number (</w:t>
      </w:r>
      <w:r>
        <w:fldChar w:fldCharType="begin"/>
      </w:r>
      <w:r>
        <w:instrText xml:space="preserve"> REF _Ref182919013 \h </w:instrText>
      </w:r>
      <w:r>
        <w:fldChar w:fldCharType="separate"/>
      </w:r>
      <w:r>
        <w:t xml:space="preserve">Figure </w:t>
      </w:r>
      <w:r>
        <w:rPr>
          <w:noProof/>
        </w:rPr>
        <w:t>4</w:t>
      </w:r>
      <w:r>
        <w:fldChar w:fldCharType="end"/>
      </w:r>
      <w:r>
        <w:t xml:space="preserve">) or else upload the data to </w:t>
      </w:r>
      <w:proofErr w:type="spellStart"/>
      <w:r>
        <w:t>antiSMASH</w:t>
      </w:r>
      <w:proofErr w:type="spellEnd"/>
      <w:r>
        <w:t xml:space="preserve"> directly. You may wish to provide your e-mail address as </w:t>
      </w:r>
      <w:proofErr w:type="spellStart"/>
      <w:r>
        <w:t>antiSMASH</w:t>
      </w:r>
      <w:proofErr w:type="spellEnd"/>
      <w:r>
        <w:t xml:space="preserve"> jobs can take some time to run (depending on the server).</w:t>
      </w:r>
      <w:r w:rsidR="005D2D58">
        <w:t xml:space="preserve"> [Note that </w:t>
      </w:r>
      <w:proofErr w:type="spellStart"/>
      <w:r w:rsidR="005D2D58">
        <w:t>antiSMASH</w:t>
      </w:r>
      <w:proofErr w:type="spellEnd"/>
      <w:r w:rsidR="005D2D58">
        <w:t xml:space="preserve"> is quite </w:t>
      </w:r>
      <w:r w:rsidR="00891363">
        <w:t>strict about</w:t>
      </w:r>
      <w:r w:rsidR="005D2D58">
        <w:t xml:space="preserve"> only accepting </w:t>
      </w:r>
      <w:r w:rsidR="002A27AE">
        <w:t xml:space="preserve">GenBank accessions – NOT assembly </w:t>
      </w:r>
      <w:r w:rsidR="002E2251">
        <w:t>(ASM) numbers!]</w:t>
      </w:r>
    </w:p>
    <w:p w14:paraId="5E5AC7C0" w14:textId="77777777" w:rsidR="00CC1C77" w:rsidRDefault="00CC1C77" w:rsidP="00CC1C77">
      <w:pPr>
        <w:keepNext/>
      </w:pPr>
      <w:r>
        <w:rPr>
          <w:noProof/>
        </w:rPr>
        <w:drawing>
          <wp:inline distT="0" distB="0" distL="0" distR="0" wp14:anchorId="6B902C0E" wp14:editId="01BB9DFB">
            <wp:extent cx="6048580" cy="2609850"/>
            <wp:effectExtent l="0" t="0" r="9525" b="0"/>
            <wp:docPr id="2019828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28457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6743" r="40173" b="6764"/>
                    <a:stretch/>
                  </pic:blipFill>
                  <pic:spPr bwMode="auto">
                    <a:xfrm>
                      <a:off x="0" y="0"/>
                      <a:ext cx="6069788" cy="261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DFA66" w14:textId="1C7D446D" w:rsidR="00CC1C77" w:rsidRDefault="00CC1C77" w:rsidP="00CC1C77">
      <w:pPr>
        <w:pStyle w:val="Caption"/>
      </w:pPr>
      <w:bookmarkStart w:id="8" w:name="_Ref182919003"/>
      <w:bookmarkStart w:id="9" w:name="_Ref1829190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11</w:t>
      </w:r>
      <w:r>
        <w:fldChar w:fldCharType="end"/>
      </w:r>
      <w:bookmarkEnd w:id="9"/>
      <w:r>
        <w:t xml:space="preserve">. Using </w:t>
      </w:r>
      <w:proofErr w:type="spellStart"/>
      <w:r>
        <w:t>antiSMASH</w:t>
      </w:r>
      <w:proofErr w:type="spellEnd"/>
      <w:r>
        <w:t xml:space="preserve"> via the web interface.</w:t>
      </w:r>
      <w:bookmarkEnd w:id="8"/>
    </w:p>
    <w:p w14:paraId="3C6BF93D" w14:textId="751CA12F" w:rsidR="00CC1C77" w:rsidRDefault="00CC1C77" w:rsidP="00380A44">
      <w:pPr>
        <w:pStyle w:val="ListParagraph"/>
        <w:numPr>
          <w:ilvl w:val="0"/>
          <w:numId w:val="5"/>
        </w:numPr>
      </w:pPr>
      <w:proofErr w:type="spellStart"/>
      <w:r>
        <w:t>antiSMASH</w:t>
      </w:r>
      <w:proofErr w:type="spellEnd"/>
      <w:r>
        <w:t xml:space="preserve"> will predict the biosynthetic gene clusters on your provided genome (</w:t>
      </w:r>
      <w:r>
        <w:fldChar w:fldCharType="begin"/>
      </w:r>
      <w:r>
        <w:instrText xml:space="preserve"> REF _Ref182919174 \h </w:instrText>
      </w:r>
      <w:r>
        <w:fldChar w:fldCharType="separate"/>
      </w:r>
      <w:r>
        <w:t xml:space="preserve">Figure </w:t>
      </w:r>
      <w:r>
        <w:rPr>
          <w:noProof/>
        </w:rPr>
        <w:t>5</w:t>
      </w:r>
      <w:r>
        <w:fldChar w:fldCharType="end"/>
      </w:r>
      <w:r>
        <w:t xml:space="preserve">) and identify the most similar known clusters – keep in mind that these are just predictions, however! </w:t>
      </w:r>
    </w:p>
    <w:p w14:paraId="15457F5E" w14:textId="77777777" w:rsidR="00CC1C77" w:rsidRPr="008061C7" w:rsidRDefault="00CC1C77" w:rsidP="00380A44">
      <w:pPr>
        <w:ind w:left="1080"/>
      </w:pPr>
      <w:r>
        <w:lastRenderedPageBreak/>
        <w:t xml:space="preserve">You can click on any identified region of interest to obtain a more detailed view of the genes present, including predicted gene products, their functions, and nucleotide and amino acid sequences. </w:t>
      </w:r>
    </w:p>
    <w:p w14:paraId="2633E356" w14:textId="77777777" w:rsidR="00CC1C77" w:rsidRDefault="00CC1C77" w:rsidP="00CC1C77">
      <w:pPr>
        <w:keepNext/>
      </w:pPr>
      <w:r>
        <w:rPr>
          <w:noProof/>
        </w:rPr>
        <w:drawing>
          <wp:inline distT="0" distB="0" distL="0" distR="0" wp14:anchorId="63048B91" wp14:editId="496E2747">
            <wp:extent cx="5326236" cy="2343150"/>
            <wp:effectExtent l="0" t="0" r="8255" b="0"/>
            <wp:docPr id="69314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055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7071" r="40062" b="4793"/>
                    <a:stretch/>
                  </pic:blipFill>
                  <pic:spPr bwMode="auto">
                    <a:xfrm>
                      <a:off x="0" y="0"/>
                      <a:ext cx="5334539" cy="234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17D6" w14:textId="4B8FE083" w:rsidR="00CC1C77" w:rsidRPr="00943F13" w:rsidRDefault="00CC1C77" w:rsidP="00CC1C77">
      <w:pPr>
        <w:pStyle w:val="Caption"/>
        <w:rPr>
          <w:b/>
          <w:bCs/>
        </w:rPr>
      </w:pPr>
      <w:bookmarkStart w:id="10" w:name="_Ref1829191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969FC">
        <w:rPr>
          <w:noProof/>
        </w:rPr>
        <w:t>12</w:t>
      </w:r>
      <w:r>
        <w:fldChar w:fldCharType="end"/>
      </w:r>
      <w:bookmarkEnd w:id="10"/>
      <w:r>
        <w:t xml:space="preserve">. Example </w:t>
      </w:r>
      <w:proofErr w:type="spellStart"/>
      <w:r>
        <w:t>antiSMASH</w:t>
      </w:r>
      <w:proofErr w:type="spellEnd"/>
      <w:r>
        <w:t xml:space="preserve"> results.</w:t>
      </w:r>
    </w:p>
    <w:p w14:paraId="28EC9720" w14:textId="77777777" w:rsidR="008A3316" w:rsidRDefault="008A3316" w:rsidP="008A3316">
      <w:pPr>
        <w:keepNext/>
        <w:ind w:left="360"/>
        <w:rPr>
          <w:b/>
          <w:bCs/>
        </w:rPr>
      </w:pPr>
    </w:p>
    <w:p w14:paraId="44CB6B78" w14:textId="108A690B" w:rsidR="008A3316" w:rsidRDefault="008A3316" w:rsidP="008A3316">
      <w:pPr>
        <w:keepNext/>
        <w:ind w:left="360"/>
      </w:pPr>
      <w:r>
        <w:rPr>
          <w:b/>
          <w:bCs/>
        </w:rPr>
        <w:t xml:space="preserve">5. </w:t>
      </w:r>
      <w:r w:rsidRPr="008A3316">
        <w:rPr>
          <w:b/>
          <w:bCs/>
        </w:rPr>
        <w:t xml:space="preserve">Option </w:t>
      </w:r>
      <w:r>
        <w:rPr>
          <w:b/>
          <w:bCs/>
        </w:rPr>
        <w:t>5</w:t>
      </w:r>
      <w:r w:rsidRPr="008A3316">
        <w:rPr>
          <w:b/>
          <w:bCs/>
        </w:rPr>
        <w:t xml:space="preserve">: </w:t>
      </w:r>
      <w:r>
        <w:rPr>
          <w:b/>
          <w:bCs/>
        </w:rPr>
        <w:t>Other</w:t>
      </w:r>
    </w:p>
    <w:p w14:paraId="2EBF8BE9" w14:textId="2DA140D3" w:rsidR="008A3316" w:rsidRPr="008A3316" w:rsidRDefault="008A3316" w:rsidP="008A3316">
      <w:pPr>
        <w:keepNext/>
        <w:ind w:left="360"/>
      </w:pPr>
      <w:r>
        <w:t xml:space="preserve">What other phage </w:t>
      </w:r>
      <w:proofErr w:type="spellStart"/>
      <w:r>
        <w:t>defense</w:t>
      </w:r>
      <w:proofErr w:type="spellEnd"/>
      <w:r>
        <w:t xml:space="preserve"> systems might your host </w:t>
      </w:r>
      <w:r w:rsidR="007B5D31">
        <w:t xml:space="preserve">strain(s) of interest have? How might you search for them? </w:t>
      </w:r>
    </w:p>
    <w:p w14:paraId="43D71E1A" w14:textId="77777777" w:rsidR="00C91AED" w:rsidRPr="00522835" w:rsidRDefault="00C91AED" w:rsidP="00522835"/>
    <w:sectPr w:rsidR="00C91AED" w:rsidRPr="005228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F1298"/>
    <w:multiLevelType w:val="hybridMultilevel"/>
    <w:tmpl w:val="DFD22068"/>
    <w:lvl w:ilvl="0" w:tplc="22C8B4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83D8D"/>
    <w:multiLevelType w:val="hybridMultilevel"/>
    <w:tmpl w:val="D79C18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6435F"/>
    <w:multiLevelType w:val="hybridMultilevel"/>
    <w:tmpl w:val="D79C18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291B52"/>
    <w:multiLevelType w:val="hybridMultilevel"/>
    <w:tmpl w:val="B6569F94"/>
    <w:lvl w:ilvl="0" w:tplc="64F47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DB65711"/>
    <w:multiLevelType w:val="hybridMultilevel"/>
    <w:tmpl w:val="D79C18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DA5FB5"/>
    <w:multiLevelType w:val="hybridMultilevel"/>
    <w:tmpl w:val="4E7C47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967907">
    <w:abstractNumId w:val="4"/>
  </w:num>
  <w:num w:numId="2" w16cid:durableId="1313219174">
    <w:abstractNumId w:val="2"/>
  </w:num>
  <w:num w:numId="3" w16cid:durableId="1770732845">
    <w:abstractNumId w:val="5"/>
  </w:num>
  <w:num w:numId="4" w16cid:durableId="925843914">
    <w:abstractNumId w:val="0"/>
  </w:num>
  <w:num w:numId="5" w16cid:durableId="393699855">
    <w:abstractNumId w:val="3"/>
  </w:num>
  <w:num w:numId="6" w16cid:durableId="20809794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5C6"/>
    <w:rsid w:val="00025C13"/>
    <w:rsid w:val="000561C5"/>
    <w:rsid w:val="000649FD"/>
    <w:rsid w:val="00081719"/>
    <w:rsid w:val="000B4525"/>
    <w:rsid w:val="000B73D0"/>
    <w:rsid w:val="000E6C0F"/>
    <w:rsid w:val="000F564F"/>
    <w:rsid w:val="00122BB5"/>
    <w:rsid w:val="00124A82"/>
    <w:rsid w:val="00127398"/>
    <w:rsid w:val="00144AE2"/>
    <w:rsid w:val="00152E7B"/>
    <w:rsid w:val="00156F78"/>
    <w:rsid w:val="001918A8"/>
    <w:rsid w:val="00194894"/>
    <w:rsid w:val="001B30D6"/>
    <w:rsid w:val="001B39C4"/>
    <w:rsid w:val="001D3306"/>
    <w:rsid w:val="002665B3"/>
    <w:rsid w:val="0027411B"/>
    <w:rsid w:val="00280A3D"/>
    <w:rsid w:val="00283B54"/>
    <w:rsid w:val="002A04B7"/>
    <w:rsid w:val="002A27AE"/>
    <w:rsid w:val="002A741F"/>
    <w:rsid w:val="002C1257"/>
    <w:rsid w:val="002C46C5"/>
    <w:rsid w:val="002E2251"/>
    <w:rsid w:val="003200F3"/>
    <w:rsid w:val="003245B2"/>
    <w:rsid w:val="003352AF"/>
    <w:rsid w:val="003448CE"/>
    <w:rsid w:val="00347429"/>
    <w:rsid w:val="00351B56"/>
    <w:rsid w:val="00361FC2"/>
    <w:rsid w:val="00380A44"/>
    <w:rsid w:val="003C0A2B"/>
    <w:rsid w:val="003C1A6A"/>
    <w:rsid w:val="003D05C6"/>
    <w:rsid w:val="0044091E"/>
    <w:rsid w:val="00474870"/>
    <w:rsid w:val="00476D84"/>
    <w:rsid w:val="0049032F"/>
    <w:rsid w:val="00493BA8"/>
    <w:rsid w:val="00494630"/>
    <w:rsid w:val="004A1E1E"/>
    <w:rsid w:val="004B080A"/>
    <w:rsid w:val="004E4401"/>
    <w:rsid w:val="00501BD0"/>
    <w:rsid w:val="00503086"/>
    <w:rsid w:val="00514955"/>
    <w:rsid w:val="00522835"/>
    <w:rsid w:val="00540823"/>
    <w:rsid w:val="005558A1"/>
    <w:rsid w:val="005656FE"/>
    <w:rsid w:val="005842FD"/>
    <w:rsid w:val="005B7A0C"/>
    <w:rsid w:val="005D2D58"/>
    <w:rsid w:val="005F48F8"/>
    <w:rsid w:val="005F73A0"/>
    <w:rsid w:val="0060403E"/>
    <w:rsid w:val="00613D13"/>
    <w:rsid w:val="00632789"/>
    <w:rsid w:val="00661B42"/>
    <w:rsid w:val="006816A5"/>
    <w:rsid w:val="006A159B"/>
    <w:rsid w:val="006B1EB5"/>
    <w:rsid w:val="006C094D"/>
    <w:rsid w:val="006D6BCE"/>
    <w:rsid w:val="006D7FDB"/>
    <w:rsid w:val="006E2AB7"/>
    <w:rsid w:val="006F316B"/>
    <w:rsid w:val="00771820"/>
    <w:rsid w:val="007B5D31"/>
    <w:rsid w:val="007C7894"/>
    <w:rsid w:val="007E248E"/>
    <w:rsid w:val="008061C7"/>
    <w:rsid w:val="00817587"/>
    <w:rsid w:val="00840830"/>
    <w:rsid w:val="00842763"/>
    <w:rsid w:val="0085314A"/>
    <w:rsid w:val="00884F1D"/>
    <w:rsid w:val="00886490"/>
    <w:rsid w:val="00891363"/>
    <w:rsid w:val="0089168F"/>
    <w:rsid w:val="008A3316"/>
    <w:rsid w:val="008B2E06"/>
    <w:rsid w:val="008C09ED"/>
    <w:rsid w:val="008D3313"/>
    <w:rsid w:val="0093005E"/>
    <w:rsid w:val="00943F13"/>
    <w:rsid w:val="009662C7"/>
    <w:rsid w:val="009861B1"/>
    <w:rsid w:val="009969FC"/>
    <w:rsid w:val="009D065C"/>
    <w:rsid w:val="009E6646"/>
    <w:rsid w:val="00A251F7"/>
    <w:rsid w:val="00A2523F"/>
    <w:rsid w:val="00A51CB8"/>
    <w:rsid w:val="00A66100"/>
    <w:rsid w:val="00A72D31"/>
    <w:rsid w:val="00A72E27"/>
    <w:rsid w:val="00A73F7D"/>
    <w:rsid w:val="00A8157F"/>
    <w:rsid w:val="00A916F2"/>
    <w:rsid w:val="00AC5966"/>
    <w:rsid w:val="00AC5C80"/>
    <w:rsid w:val="00AD2167"/>
    <w:rsid w:val="00AD628A"/>
    <w:rsid w:val="00AD69E0"/>
    <w:rsid w:val="00AE3388"/>
    <w:rsid w:val="00AF2F4B"/>
    <w:rsid w:val="00B6637A"/>
    <w:rsid w:val="00B8017B"/>
    <w:rsid w:val="00B86111"/>
    <w:rsid w:val="00BA59A4"/>
    <w:rsid w:val="00BD4A5D"/>
    <w:rsid w:val="00BE7BAB"/>
    <w:rsid w:val="00BF65DF"/>
    <w:rsid w:val="00BF7D46"/>
    <w:rsid w:val="00C04CDA"/>
    <w:rsid w:val="00C1759D"/>
    <w:rsid w:val="00C378D2"/>
    <w:rsid w:val="00C71E1B"/>
    <w:rsid w:val="00C91AED"/>
    <w:rsid w:val="00CC1C77"/>
    <w:rsid w:val="00CE4DB6"/>
    <w:rsid w:val="00CE5ED4"/>
    <w:rsid w:val="00D0664A"/>
    <w:rsid w:val="00D14865"/>
    <w:rsid w:val="00D202F1"/>
    <w:rsid w:val="00D32A1B"/>
    <w:rsid w:val="00D32AFB"/>
    <w:rsid w:val="00D32C38"/>
    <w:rsid w:val="00D4150A"/>
    <w:rsid w:val="00D44E5D"/>
    <w:rsid w:val="00D44E60"/>
    <w:rsid w:val="00D54BD8"/>
    <w:rsid w:val="00D8763F"/>
    <w:rsid w:val="00DA2D31"/>
    <w:rsid w:val="00DB6430"/>
    <w:rsid w:val="00DC78BE"/>
    <w:rsid w:val="00DD3746"/>
    <w:rsid w:val="00E03B94"/>
    <w:rsid w:val="00E116DB"/>
    <w:rsid w:val="00E22103"/>
    <w:rsid w:val="00E24296"/>
    <w:rsid w:val="00E645C0"/>
    <w:rsid w:val="00E7025D"/>
    <w:rsid w:val="00E86748"/>
    <w:rsid w:val="00E96879"/>
    <w:rsid w:val="00EC2009"/>
    <w:rsid w:val="00EC767E"/>
    <w:rsid w:val="00F256A4"/>
    <w:rsid w:val="00F306D8"/>
    <w:rsid w:val="00F675EA"/>
    <w:rsid w:val="00F707C1"/>
    <w:rsid w:val="00F76805"/>
    <w:rsid w:val="00F93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A1E6D"/>
  <w15:chartTrackingRefBased/>
  <w15:docId w15:val="{0110B8B0-A6F8-4339-9DB5-900C7F645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5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5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5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5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5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5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5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5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5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5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5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5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5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5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5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5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5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5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5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5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5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5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5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5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5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5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5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5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5C6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9032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F31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1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60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defensefinder.mdmlab.fr/" TargetMode="External"/><Relationship Id="rId17" Type="http://schemas.openxmlformats.org/officeDocument/2006/relationships/hyperlink" Target="https://antismash.secondarymetabolites.org/#!/star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crisprcas.i2bc.paris-saclay.fr/CrisprCasFinder/Index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8</Pages>
  <Words>1070</Words>
  <Characters>6100</Characters>
  <Application>Microsoft Office Word</Application>
  <DocSecurity>0</DocSecurity>
  <Lines>50</Lines>
  <Paragraphs>14</Paragraphs>
  <ScaleCrop>false</ScaleCrop>
  <Company/>
  <LinksUpToDate>false</LinksUpToDate>
  <CharactersWithSpaces>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 Feeney</dc:creator>
  <cp:keywords/>
  <dc:description/>
  <cp:lastModifiedBy>Morgan Feeney</cp:lastModifiedBy>
  <cp:revision>103</cp:revision>
  <dcterms:created xsi:type="dcterms:W3CDTF">2024-10-15T14:43:00Z</dcterms:created>
  <dcterms:modified xsi:type="dcterms:W3CDTF">2024-11-19T15:57:00Z</dcterms:modified>
</cp:coreProperties>
</file>